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A7" w:rsidRDefault="007F1FFC" w:rsidP="00B5222E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0"/>
          <w:szCs w:val="30"/>
          <w:lang w:eastAsia="hu-HU"/>
        </w:rPr>
      </w:pPr>
      <w:r>
        <w:rPr>
          <w:rFonts w:eastAsia="Times New Roman" w:cstheme="minorHAnsi"/>
          <w:noProof/>
          <w:color w:val="666666"/>
          <w:sz w:val="21"/>
          <w:szCs w:val="21"/>
          <w:lang w:eastAsia="hu-HU"/>
        </w:rPr>
        <w:drawing>
          <wp:anchor distT="0" distB="0" distL="114300" distR="114300" simplePos="0" relativeHeight="251660288" behindDoc="0" locked="0" layoutInCell="1" allowOverlap="1" wp14:anchorId="0A128BC2" wp14:editId="04883AC4">
            <wp:simplePos x="0" y="0"/>
            <wp:positionH relativeFrom="margin">
              <wp:posOffset>-823595</wp:posOffset>
            </wp:positionH>
            <wp:positionV relativeFrom="paragraph">
              <wp:posOffset>-365548</wp:posOffset>
            </wp:positionV>
            <wp:extent cx="855133" cy="855133"/>
            <wp:effectExtent l="0" t="0" r="2540" b="254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nei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60" cy="8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="00614BA7" w:rsidRPr="00B5222E">
          <w:rPr>
            <w:rFonts w:ascii="Arial" w:eastAsia="Times New Roman" w:hAnsi="Arial" w:cs="Arial"/>
            <w:b/>
            <w:bCs/>
            <w:color w:val="595959" w:themeColor="text1" w:themeTint="A6"/>
            <w:kern w:val="36"/>
            <w:sz w:val="30"/>
            <w:szCs w:val="30"/>
            <w:lang w:eastAsia="hu-HU"/>
          </w:rPr>
          <w:t>Kompresszor és légszerszám garancia</w:t>
        </w:r>
      </w:hyperlink>
    </w:p>
    <w:p w:rsidR="00272588" w:rsidRPr="00B5222E" w:rsidRDefault="00272588" w:rsidP="00B5222E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0"/>
          <w:szCs w:val="30"/>
          <w:lang w:eastAsia="hu-HU"/>
        </w:rPr>
      </w:pPr>
    </w:p>
    <w:p w:rsidR="00614BA7" w:rsidRPr="00272588" w:rsidRDefault="00614BA7" w:rsidP="00272588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hu-HU"/>
        </w:rPr>
      </w:pPr>
      <w:r w:rsidRPr="00272588">
        <w:rPr>
          <w:rFonts w:eastAsia="Times New Roman" w:cstheme="minorHAnsi"/>
          <w:b/>
          <w:color w:val="000000" w:themeColor="text1"/>
          <w:sz w:val="20"/>
          <w:szCs w:val="20"/>
          <w:lang w:eastAsia="hu-HU"/>
        </w:rPr>
        <w:t>KOMPRESSZOR és LÉGSZERSZÁM 1+2év GARANCIA regisztráció</w:t>
      </w:r>
    </w:p>
    <w:p w:rsidR="00614BA7" w:rsidRPr="00B5222E" w:rsidRDefault="00614BA7" w:rsidP="00614BA7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lang w:eastAsia="hu-HU"/>
        </w:rPr>
      </w:pPr>
      <w:r w:rsidRPr="00B5222E">
        <w:rPr>
          <w:rFonts w:eastAsia="Times New Roman" w:cstheme="minorHAnsi"/>
          <w:color w:val="000000" w:themeColor="text1"/>
          <w:lang w:eastAsia="hu-HU"/>
        </w:rPr>
        <w:t>A Schneider Air-</w:t>
      </w:r>
      <w:proofErr w:type="spellStart"/>
      <w:r w:rsidRPr="00B5222E">
        <w:rPr>
          <w:rFonts w:eastAsia="Times New Roman" w:cstheme="minorHAnsi"/>
          <w:color w:val="000000" w:themeColor="text1"/>
          <w:lang w:eastAsia="hu-HU"/>
        </w:rPr>
        <w:t>systems</w:t>
      </w:r>
      <w:proofErr w:type="spellEnd"/>
      <w:r w:rsidRPr="00B5222E">
        <w:rPr>
          <w:rFonts w:eastAsia="Times New Roman" w:cstheme="minorHAnsi"/>
          <w:color w:val="000000" w:themeColor="text1"/>
          <w:lang w:eastAsia="hu-HU"/>
        </w:rPr>
        <w:t xml:space="preserve"> garantálja, hogy </w:t>
      </w:r>
      <w:proofErr w:type="spellStart"/>
      <w:r w:rsidRPr="00B5222E">
        <w:rPr>
          <w:rFonts w:eastAsia="Times New Roman" w:cstheme="minorHAnsi"/>
          <w:color w:val="000000" w:themeColor="text1"/>
          <w:lang w:eastAsia="hu-HU"/>
        </w:rPr>
        <w:t>gépei</w:t>
      </w:r>
      <w:proofErr w:type="spellEnd"/>
      <w:r w:rsidRPr="00B5222E">
        <w:rPr>
          <w:rFonts w:eastAsia="Times New Roman" w:cstheme="minorHAnsi"/>
          <w:color w:val="000000" w:themeColor="text1"/>
          <w:lang w:eastAsia="hu-HU"/>
        </w:rPr>
        <w:t xml:space="preserve"> anyag- és gyártási hibával nem rendelkeznek.</w:t>
      </w:r>
    </w:p>
    <w:p w:rsidR="00B5222E" w:rsidRDefault="00614BA7" w:rsidP="00B522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</w:pPr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t>Az 1+2 Garancia csak abban az esetben érvényes, ha a berendezést a kezelési útmutatókban leírtak szerint használják és tartják karban.</w:t>
      </w:r>
    </w:p>
    <w:p w:rsidR="00614BA7" w:rsidRPr="00B5222E" w:rsidRDefault="00614BA7" w:rsidP="00B522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hu-HU"/>
        </w:rPr>
      </w:pPr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t>Az 1+2 Garancia vonatkozik az anyag- vagy gyártási hibából eredő hibás alkatrészek térítésmentes cseréjére és javítására; további kártérítési igények - kivéve ha erre a törvény kötelez - ki vannak zárva.</w:t>
      </w:r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br/>
        <w:t xml:space="preserve">Az 1+2év GARANCIA nem vonatkozik a kopó alkatrészekre (pl. ékszíj, szűrőbetét, szívószűrő, </w:t>
      </w:r>
      <w:proofErr w:type="spellStart"/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t>stb</w:t>
      </w:r>
      <w:proofErr w:type="spellEnd"/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t>), normál kopás és elhasználódás esetére, folyamatos ipari működésre, ütésből-, esésből való törésre, túlterhelés esetére vagy olyan károkra melyek helytelen tartozékok használatára vezethetők vissza. A garancia további meghosszabbítására illetve egy újabb garanciális periódus megkötésére nincsen lehetőség.</w:t>
      </w:r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br/>
        <w:t xml:space="preserve">Garanciális igényét csak abban az esetben tudjuk elismerni, ha a gépet </w:t>
      </w:r>
      <w:proofErr w:type="spellStart"/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t>sértetlenül</w:t>
      </w:r>
      <w:proofErr w:type="spellEnd"/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t xml:space="preserve"> és eredeti állapotában az 1+2 Garancia visszaigazolással és a vásárlást igazoló bizonylatokkal együtt eljuttatja a Schneider Air-</w:t>
      </w:r>
      <w:proofErr w:type="spellStart"/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t>systems</w:t>
      </w:r>
      <w:proofErr w:type="spellEnd"/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t xml:space="preserve"> kijelölt szervizébe személyesen vagy a hivatalos kereskedőjén keresztül.</w:t>
      </w:r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br/>
        <w:t>Ha a berendezését nem regisztrálta az 1+2 Garanciára, akkor a fentebb részletezett garanciális feltételek csak a törvényben meghatározott 1 évig érvényesek. Ebben az esetben garanciális igényét a vásárlást igazoló bizonylatokkal kell igazolnia.</w:t>
      </w:r>
    </w:p>
    <w:p w:rsidR="00614BA7" w:rsidRPr="00B5222E" w:rsidRDefault="00614BA7" w:rsidP="00B522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</w:pPr>
      <w:r w:rsidRPr="00B5222E">
        <w:rPr>
          <w:rFonts w:eastAsia="Times New Roman" w:cstheme="minorHAnsi"/>
          <w:color w:val="000000" w:themeColor="text1"/>
          <w:bdr w:val="none" w:sz="0" w:space="0" w:color="auto" w:frame="1"/>
          <w:lang w:eastAsia="hu-HU"/>
        </w:rPr>
        <w:t>Ha Ön magánszemélyként iratkozik fel, akkor ne írjon semmit a cég mezőbe és a szakterületnél válassza a privát mezőt.</w:t>
      </w:r>
    </w:p>
    <w:p w:rsidR="00614BA7" w:rsidRPr="00B5222E" w:rsidRDefault="00614BA7" w:rsidP="0092491E">
      <w:pPr>
        <w:pBdr>
          <w:bottom w:val="single" w:sz="4" w:space="1" w:color="auto"/>
        </w:pBd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Cég neve:</w:t>
      </w:r>
    </w:p>
    <w:p w:rsidR="0092491E" w:rsidRPr="00B5222E" w:rsidRDefault="0092491E" w:rsidP="0092491E">
      <w:pPr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Irányítószám:</w:t>
      </w:r>
    </w:p>
    <w:p w:rsidR="0092491E" w:rsidRPr="00B5222E" w:rsidRDefault="0092491E" w:rsidP="0092491E">
      <w:pPr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Település:</w:t>
      </w:r>
    </w:p>
    <w:p w:rsidR="0092491E" w:rsidRPr="00B5222E" w:rsidRDefault="0092491E" w:rsidP="00614BA7">
      <w:pPr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92491E" w:rsidRPr="00B5222E" w:rsidRDefault="00614BA7" w:rsidP="0092491E">
      <w:pPr>
        <w:pBdr>
          <w:bottom w:val="single" w:sz="4" w:space="1" w:color="auto"/>
        </w:pBdr>
        <w:spacing w:beforeLines="120" w:before="288" w:afterLines="120" w:after="288"/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Cím:</w:t>
      </w:r>
    </w:p>
    <w:p w:rsidR="0092491E" w:rsidRPr="00B5222E" w:rsidRDefault="0092491E" w:rsidP="0092491E">
      <w:pPr>
        <w:spacing w:beforeLines="120" w:before="288" w:afterLines="120" w:after="288"/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92491E" w:rsidRPr="00B5222E" w:rsidRDefault="00614BA7" w:rsidP="0092491E">
      <w:pPr>
        <w:pBdr>
          <w:bottom w:val="single" w:sz="4" w:space="1" w:color="auto"/>
        </w:pBd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Szakterület:</w:t>
      </w:r>
    </w:p>
    <w:p w:rsidR="0092491E" w:rsidRPr="00B5222E" w:rsidRDefault="0092491E" w:rsidP="0092491E">
      <w:pP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92491E" w:rsidRPr="00B5222E" w:rsidRDefault="00614BA7" w:rsidP="002803E2">
      <w:pPr>
        <w:shd w:val="clear" w:color="auto" w:fill="FFFFFF"/>
        <w:spacing w:before="120" w:after="120" w:line="240" w:lineRule="auto"/>
        <w:textAlignment w:val="baseline"/>
        <w:rPr>
          <w:rFonts w:eastAsia="Times New Roman" w:cstheme="minorHAnsi"/>
          <w:b/>
          <w:color w:val="666666"/>
          <w:sz w:val="24"/>
          <w:szCs w:val="24"/>
          <w:lang w:eastAsia="hu-HU"/>
        </w:rPr>
      </w:pPr>
      <w:r w:rsidRPr="00B5222E">
        <w:rPr>
          <w:rFonts w:eastAsia="Times New Roman" w:cstheme="minorHAnsi"/>
          <w:b/>
          <w:color w:val="666666"/>
          <w:sz w:val="24"/>
          <w:szCs w:val="24"/>
          <w:lang w:eastAsia="hu-HU"/>
        </w:rPr>
        <w:t>A k</w:t>
      </w:r>
      <w:r w:rsidR="00B5222E">
        <w:rPr>
          <w:rFonts w:eastAsia="Times New Roman" w:cstheme="minorHAnsi"/>
          <w:b/>
          <w:color w:val="666666"/>
          <w:sz w:val="24"/>
          <w:szCs w:val="24"/>
          <w:lang w:eastAsia="hu-HU"/>
        </w:rPr>
        <w:t xml:space="preserve">apcsolattartó </w:t>
      </w:r>
      <w:r w:rsidRPr="00B5222E">
        <w:rPr>
          <w:rFonts w:eastAsia="Times New Roman" w:cstheme="minorHAnsi"/>
          <w:b/>
          <w:color w:val="666666"/>
          <w:sz w:val="24"/>
          <w:szCs w:val="24"/>
          <w:lang w:eastAsia="hu-HU"/>
        </w:rPr>
        <w:t>személy adatai:</w:t>
      </w:r>
    </w:p>
    <w:p w:rsidR="0092491E" w:rsidRPr="00B5222E" w:rsidRDefault="0092491E" w:rsidP="0092491E">
      <w:pPr>
        <w:shd w:val="clear" w:color="auto" w:fill="FFFFFF"/>
        <w:spacing w:before="120" w:after="120" w:line="240" w:lineRule="auto"/>
        <w:textAlignment w:val="baseline"/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Vezetéknév:</w:t>
      </w:r>
    </w:p>
    <w:p w:rsidR="0092491E" w:rsidRPr="00B5222E" w:rsidRDefault="0092491E" w:rsidP="0092491E">
      <w:pP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Keresztnév:</w:t>
      </w:r>
    </w:p>
    <w:p w:rsidR="0092491E" w:rsidRPr="00B5222E" w:rsidRDefault="0092491E" w:rsidP="0092491E">
      <w:pP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E-mail:</w:t>
      </w:r>
    </w:p>
    <w:p w:rsidR="0092491E" w:rsidRPr="00B5222E" w:rsidRDefault="0092491E" w:rsidP="0092491E">
      <w:pP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lastRenderedPageBreak/>
        <w:t>Telefon:</w:t>
      </w:r>
    </w:p>
    <w:p w:rsidR="0092491E" w:rsidRPr="00B5222E" w:rsidRDefault="0092491E" w:rsidP="0092491E">
      <w:pP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Fax:</w:t>
      </w:r>
    </w:p>
    <w:p w:rsidR="0092491E" w:rsidRPr="00B5222E" w:rsidRDefault="0092491E" w:rsidP="0092491E">
      <w:pP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92491E" w:rsidRPr="00B5222E" w:rsidRDefault="00614BA7" w:rsidP="0092491E">
      <w:pPr>
        <w:pBdr>
          <w:bottom w:val="single" w:sz="4" w:space="1" w:color="auto"/>
        </w:pBd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Mobil:</w:t>
      </w:r>
    </w:p>
    <w:p w:rsidR="0092491E" w:rsidRPr="00B5222E" w:rsidRDefault="0092491E" w:rsidP="0092491E">
      <w:pP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Feladatkör:</w:t>
      </w:r>
    </w:p>
    <w:p w:rsidR="0092491E" w:rsidRPr="00B5222E" w:rsidRDefault="0092491E" w:rsidP="0092491E">
      <w:pPr>
        <w:spacing w:before="120" w:after="120"/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2803E2">
      <w:pPr>
        <w:shd w:val="clear" w:color="auto" w:fill="FFFFFF"/>
        <w:spacing w:before="120" w:after="120" w:line="240" w:lineRule="auto"/>
        <w:textAlignment w:val="baseline"/>
        <w:rPr>
          <w:rFonts w:eastAsia="Times New Roman" w:cstheme="minorHAnsi"/>
          <w:b/>
          <w:color w:val="666666"/>
          <w:sz w:val="24"/>
          <w:szCs w:val="24"/>
          <w:lang w:eastAsia="hu-HU"/>
        </w:rPr>
      </w:pPr>
      <w:r w:rsidRPr="00B5222E">
        <w:rPr>
          <w:rFonts w:eastAsia="Times New Roman" w:cstheme="minorHAnsi"/>
          <w:b/>
          <w:color w:val="666666"/>
          <w:sz w:val="24"/>
          <w:szCs w:val="24"/>
          <w:lang w:eastAsia="hu-HU"/>
        </w:rPr>
        <w:t>Berendezés adatok regisztrálása:</w:t>
      </w:r>
    </w:p>
    <w:p w:rsidR="0092491E" w:rsidRPr="00B5222E" w:rsidRDefault="0092491E" w:rsidP="0092491E">
      <w:pPr>
        <w:shd w:val="clear" w:color="auto" w:fill="FFFFFF"/>
        <w:spacing w:before="120" w:after="120" w:line="240" w:lineRule="auto"/>
        <w:textAlignment w:val="baseline"/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614BA7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 xml:space="preserve">Amennyiben több berendezést szeretne regisztrálni, az adatait vesszővel elválasztva ugyanabba </w:t>
      </w:r>
      <w:r w:rsidR="00272588">
        <w:rPr>
          <w:rFonts w:eastAsia="Times New Roman" w:cstheme="minorHAnsi"/>
          <w:color w:val="666666"/>
          <w:sz w:val="21"/>
          <w:szCs w:val="21"/>
          <w:lang w:eastAsia="hu-HU"/>
        </w:rPr>
        <w:t>a sorba</w:t>
      </w: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 xml:space="preserve"> írja be.</w:t>
      </w:r>
    </w:p>
    <w:p w:rsidR="00614BA7" w:rsidRPr="00B5222E" w:rsidRDefault="007F1FFC" w:rsidP="00614BA7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666666"/>
          <w:sz w:val="21"/>
          <w:szCs w:val="21"/>
          <w:lang w:eastAsia="hu-HU"/>
        </w:rPr>
      </w:pPr>
      <w:r>
        <w:rPr>
          <w:rFonts w:eastAsia="Times New Roman" w:cstheme="minorHAnsi"/>
          <w:noProof/>
          <w:color w:val="666666"/>
          <w:sz w:val="21"/>
          <w:szCs w:val="21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2427605</wp:posOffset>
            </wp:positionH>
            <wp:positionV relativeFrom="paragraph">
              <wp:posOffset>3810</wp:posOffset>
            </wp:positionV>
            <wp:extent cx="1155700" cy="1155700"/>
            <wp:effectExtent l="0" t="0" r="6350" b="635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nei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97" cy="1161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BA7" w:rsidRPr="00B5222E">
        <w:rPr>
          <w:rFonts w:eastAsia="Times New Roman" w:cstheme="minorHAnsi"/>
          <w:noProof/>
          <w:color w:val="666666"/>
          <w:sz w:val="21"/>
          <w:szCs w:val="21"/>
          <w:lang w:eastAsia="hu-HU"/>
        </w:rPr>
        <w:drawing>
          <wp:inline distT="0" distB="0" distL="0" distR="0" wp14:anchorId="2CC6E883" wp14:editId="65D2B2B8">
            <wp:extent cx="2266950" cy="1352550"/>
            <wp:effectExtent l="0" t="0" r="0" b="0"/>
            <wp:docPr id="1" name="Kép 1" descr="Berendezés adatok regisztrál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endezés adatok regisztrálá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1E" w:rsidRPr="00B5222E" w:rsidRDefault="0092491E" w:rsidP="0092491E">
      <w:pPr>
        <w:pBdr>
          <w:bottom w:val="single" w:sz="4" w:space="1" w:color="auto"/>
        </w:pBdr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TNR szám:</w:t>
      </w:r>
    </w:p>
    <w:p w:rsidR="0092491E" w:rsidRPr="00B5222E" w:rsidRDefault="0092491E" w:rsidP="00614BA7">
      <w:pPr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SNR szám:</w:t>
      </w:r>
    </w:p>
    <w:p w:rsidR="0092491E" w:rsidRPr="00B5222E" w:rsidRDefault="0092491E" w:rsidP="00614BA7">
      <w:pPr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Vásárlás dátuma:</w:t>
      </w:r>
    </w:p>
    <w:p w:rsidR="0092491E" w:rsidRPr="00B5222E" w:rsidRDefault="0092491E" w:rsidP="00614BA7">
      <w:pPr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rPr>
          <w:rFonts w:eastAsia="Times New Roman" w:cstheme="minorHAnsi"/>
          <w:color w:val="666666"/>
          <w:sz w:val="21"/>
          <w:szCs w:val="21"/>
          <w:lang w:eastAsia="hu-HU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Vásárlás helye</w:t>
      </w:r>
      <w:r w:rsidR="00272588">
        <w:rPr>
          <w:rFonts w:eastAsia="Times New Roman" w:cstheme="minorHAnsi"/>
          <w:color w:val="666666"/>
          <w:sz w:val="21"/>
          <w:szCs w:val="21"/>
          <w:lang w:eastAsia="hu-HU"/>
        </w:rPr>
        <w:t xml:space="preserve"> </w:t>
      </w: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/</w:t>
      </w:r>
      <w:r w:rsidR="00272588">
        <w:rPr>
          <w:rFonts w:eastAsia="Times New Roman" w:cstheme="minorHAnsi"/>
          <w:color w:val="666666"/>
          <w:sz w:val="21"/>
          <w:szCs w:val="21"/>
          <w:lang w:eastAsia="hu-HU"/>
        </w:rPr>
        <w:t xml:space="preserve"> </w:t>
      </w: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Kereskedő partner cég neve:</w:t>
      </w:r>
    </w:p>
    <w:p w:rsidR="0092491E" w:rsidRPr="00B5222E" w:rsidRDefault="0092491E" w:rsidP="00614BA7">
      <w:pPr>
        <w:rPr>
          <w:rFonts w:eastAsia="Times New Roman" w:cstheme="minorHAnsi"/>
          <w:color w:val="666666"/>
          <w:sz w:val="21"/>
          <w:szCs w:val="21"/>
          <w:lang w:eastAsia="hu-HU"/>
        </w:rPr>
      </w:pPr>
    </w:p>
    <w:p w:rsidR="00614BA7" w:rsidRPr="00B5222E" w:rsidRDefault="00614BA7" w:rsidP="0092491E">
      <w:pPr>
        <w:pBdr>
          <w:bottom w:val="single" w:sz="4" w:space="1" w:color="auto"/>
        </w:pBdr>
        <w:rPr>
          <w:rFonts w:cstheme="minorHAnsi"/>
        </w:rPr>
      </w:pPr>
      <w:r w:rsidRPr="00B5222E">
        <w:rPr>
          <w:rFonts w:eastAsia="Times New Roman" w:cstheme="minorHAnsi"/>
          <w:color w:val="666666"/>
          <w:sz w:val="21"/>
          <w:szCs w:val="21"/>
          <w:lang w:eastAsia="hu-HU"/>
        </w:rPr>
        <w:t>Város:</w:t>
      </w:r>
    </w:p>
    <w:p w:rsidR="00614BA7" w:rsidRDefault="00614BA7" w:rsidP="00614BA7">
      <w:pPr>
        <w:spacing w:before="450" w:after="300" w:line="450" w:lineRule="atLeast"/>
        <w:textAlignment w:val="baseline"/>
        <w:outlineLvl w:val="2"/>
        <w:rPr>
          <w:rFonts w:eastAsia="Times New Roman" w:cstheme="minorHAnsi"/>
          <w:b/>
          <w:bCs/>
          <w:color w:val="3A3A3A"/>
          <w:sz w:val="20"/>
          <w:szCs w:val="20"/>
          <w:lang w:eastAsia="hu-HU"/>
        </w:rPr>
      </w:pPr>
      <w:r w:rsidRPr="00B5222E">
        <w:rPr>
          <w:rFonts w:eastAsia="Times New Roman" w:cstheme="minorHAnsi"/>
          <w:b/>
          <w:bCs/>
          <w:color w:val="3A3A3A"/>
          <w:sz w:val="20"/>
          <w:szCs w:val="20"/>
          <w:lang w:eastAsia="hu-HU"/>
        </w:rPr>
        <w:t>Ha probléma adódik a regisztrációs űrlap kitöltése és elküldése során, kérjü</w:t>
      </w:r>
      <w:r w:rsidR="00B5222E">
        <w:rPr>
          <w:rFonts w:eastAsia="Times New Roman" w:cstheme="minorHAnsi"/>
          <w:b/>
          <w:bCs/>
          <w:color w:val="3A3A3A"/>
          <w:sz w:val="20"/>
          <w:szCs w:val="20"/>
          <w:lang w:eastAsia="hu-HU"/>
        </w:rPr>
        <w:t xml:space="preserve">k hívja munkatársunkat a </w:t>
      </w:r>
      <w:r w:rsidR="00B5222E">
        <w:rPr>
          <w:rFonts w:eastAsia="Times New Roman" w:cstheme="minorHAnsi"/>
          <w:b/>
          <w:bCs/>
          <w:color w:val="3A3A3A"/>
          <w:sz w:val="20"/>
          <w:szCs w:val="20"/>
          <w:lang w:eastAsia="hu-HU"/>
        </w:rPr>
        <w:br/>
        <w:t>62/468-</w:t>
      </w:r>
      <w:r w:rsidRPr="00B5222E">
        <w:rPr>
          <w:rFonts w:eastAsia="Times New Roman" w:cstheme="minorHAnsi"/>
          <w:b/>
          <w:bCs/>
          <w:color w:val="3A3A3A"/>
          <w:sz w:val="20"/>
          <w:szCs w:val="20"/>
          <w:lang w:eastAsia="hu-HU"/>
        </w:rPr>
        <w:t>478 (125 mellék) telefonszámon.</w:t>
      </w:r>
    </w:p>
    <w:p w:rsidR="00A235C5" w:rsidRDefault="00A235C5" w:rsidP="00614BA7">
      <w:pPr>
        <w:spacing w:before="450" w:after="300" w:line="450" w:lineRule="atLeast"/>
        <w:textAlignment w:val="baseline"/>
        <w:outlineLvl w:val="2"/>
        <w:rPr>
          <w:rFonts w:eastAsia="Times New Roman" w:cstheme="minorHAnsi"/>
          <w:b/>
          <w:bCs/>
          <w:color w:val="3A3A3A"/>
          <w:sz w:val="20"/>
          <w:szCs w:val="20"/>
          <w:lang w:eastAsia="hu-HU"/>
        </w:rPr>
      </w:pPr>
      <w:r w:rsidRPr="00A235C5">
        <w:rPr>
          <w:rFonts w:eastAsia="Times New Roman" w:cstheme="minorHAnsi"/>
          <w:b/>
          <w:bCs/>
          <w:color w:val="3A3A3A"/>
          <w:sz w:val="20"/>
          <w:szCs w:val="20"/>
          <w:highlight w:val="yellow"/>
          <w:lang w:eastAsia="hu-HU"/>
        </w:rPr>
        <w:t xml:space="preserve">Kitöltés után küldje vissza a 62 / 421-403 fax számra vagy e-mailben az </w:t>
      </w:r>
      <w:hyperlink r:id="rId8" w:history="1">
        <w:r w:rsidRPr="00A235C5">
          <w:rPr>
            <w:rStyle w:val="Hiperhivatkozs"/>
            <w:rFonts w:eastAsia="Times New Roman" w:cstheme="minorHAnsi"/>
            <w:sz w:val="20"/>
            <w:szCs w:val="20"/>
            <w:highlight w:val="yellow"/>
            <w:lang w:eastAsia="hu-HU"/>
          </w:rPr>
          <w:t>entra-sys@entra-sys.hu</w:t>
        </w:r>
      </w:hyperlink>
      <w:r w:rsidRPr="00A235C5">
        <w:rPr>
          <w:rFonts w:eastAsia="Times New Roman" w:cstheme="minorHAnsi"/>
          <w:b/>
          <w:bCs/>
          <w:color w:val="3A3A3A"/>
          <w:sz w:val="20"/>
          <w:szCs w:val="20"/>
          <w:highlight w:val="yellow"/>
          <w:lang w:eastAsia="hu-HU"/>
        </w:rPr>
        <w:t xml:space="preserve"> -</w:t>
      </w:r>
      <w:proofErr w:type="spellStart"/>
      <w:r w:rsidRPr="00A235C5">
        <w:rPr>
          <w:rFonts w:eastAsia="Times New Roman" w:cstheme="minorHAnsi"/>
          <w:b/>
          <w:bCs/>
          <w:color w:val="3A3A3A"/>
          <w:sz w:val="20"/>
          <w:szCs w:val="20"/>
          <w:highlight w:val="yellow"/>
          <w:lang w:eastAsia="hu-HU"/>
        </w:rPr>
        <w:t>ra</w:t>
      </w:r>
      <w:proofErr w:type="spellEnd"/>
      <w:r w:rsidRPr="00A235C5">
        <w:rPr>
          <w:rFonts w:eastAsia="Times New Roman" w:cstheme="minorHAnsi"/>
          <w:b/>
          <w:bCs/>
          <w:color w:val="3A3A3A"/>
          <w:sz w:val="20"/>
          <w:szCs w:val="20"/>
          <w:highlight w:val="yellow"/>
          <w:lang w:eastAsia="hu-HU"/>
        </w:rPr>
        <w:t>.</w:t>
      </w:r>
    </w:p>
    <w:p w:rsidR="00B5222E" w:rsidRDefault="0092491E" w:rsidP="0092491E">
      <w:pPr>
        <w:pBdr>
          <w:bottom w:val="single" w:sz="4" w:space="1" w:color="auto"/>
        </w:pBdr>
        <w:rPr>
          <w:rFonts w:cstheme="minorHAnsi"/>
        </w:rPr>
      </w:pPr>
      <w:r w:rsidRPr="00B5222E">
        <w:rPr>
          <w:rFonts w:cstheme="minorHAnsi"/>
        </w:rPr>
        <w:t>A regisztráció hitelesíté</w:t>
      </w:r>
      <w:bookmarkStart w:id="0" w:name="_GoBack"/>
      <w:bookmarkEnd w:id="0"/>
      <w:r w:rsidRPr="00B5222E">
        <w:rPr>
          <w:rFonts w:cstheme="minorHAnsi"/>
        </w:rPr>
        <w:t>se megtörtént</w:t>
      </w:r>
      <w:r w:rsidR="00B5222E">
        <w:rPr>
          <w:rFonts w:cstheme="minorHAnsi"/>
        </w:rPr>
        <w:t>.</w:t>
      </w:r>
      <w:r w:rsidRPr="00B5222E">
        <w:rPr>
          <w:rFonts w:cstheme="minorHAnsi"/>
        </w:rPr>
        <w:t xml:space="preserve"> </w:t>
      </w:r>
    </w:p>
    <w:p w:rsidR="00B5222E" w:rsidRDefault="00B5222E" w:rsidP="0092491E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>ENTRA-SYS ügyintéző:</w:t>
      </w:r>
    </w:p>
    <w:p w:rsidR="00B5222E" w:rsidRPr="00B5222E" w:rsidRDefault="00B5222E" w:rsidP="0092491E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 xml:space="preserve">név, dátum, </w:t>
      </w:r>
      <w:r w:rsidR="0092491E" w:rsidRPr="00B5222E">
        <w:rPr>
          <w:rFonts w:cstheme="minorHAnsi"/>
        </w:rPr>
        <w:t>aláírás:</w:t>
      </w:r>
    </w:p>
    <w:sectPr w:rsidR="00B5222E" w:rsidRPr="00B5222E" w:rsidSect="005C3E5E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A7"/>
    <w:rsid w:val="00272588"/>
    <w:rsid w:val="002803E2"/>
    <w:rsid w:val="005518B5"/>
    <w:rsid w:val="005C3E5E"/>
    <w:rsid w:val="00614BA7"/>
    <w:rsid w:val="007F1FFC"/>
    <w:rsid w:val="0092491E"/>
    <w:rsid w:val="00971F1B"/>
    <w:rsid w:val="00A235C5"/>
    <w:rsid w:val="00A91766"/>
    <w:rsid w:val="00B01F16"/>
    <w:rsid w:val="00B5222E"/>
    <w:rsid w:val="00EB5E23"/>
    <w:rsid w:val="00F60436"/>
    <w:rsid w:val="00F7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29D4"/>
  <w15:chartTrackingRefBased/>
  <w15:docId w15:val="{EDF752E3-54E2-4B72-ACAE-07AC4D37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614B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1F1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23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-sys@entra-sys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entra-sys.hu/kapcsolat/kompresszor-garancia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Üzlet</dc:creator>
  <cp:keywords/>
  <dc:description/>
  <cp:lastModifiedBy>Koltai Attila</cp:lastModifiedBy>
  <cp:revision>2</cp:revision>
  <cp:lastPrinted>2017-01-17T13:03:00Z</cp:lastPrinted>
  <dcterms:created xsi:type="dcterms:W3CDTF">2017-01-17T15:16:00Z</dcterms:created>
  <dcterms:modified xsi:type="dcterms:W3CDTF">2017-01-17T15:16:00Z</dcterms:modified>
</cp:coreProperties>
</file>